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61" w:rsidRPr="00880DBF" w:rsidRDefault="00FB57F7" w:rsidP="00880DBF">
      <w:pPr>
        <w:pStyle w:val="a4"/>
        <w:spacing w:line="240" w:lineRule="atLeast"/>
        <w:rPr>
          <w:rFonts w:ascii="標楷體" w:eastAsia="標楷體" w:hAnsi="標楷體"/>
          <w:sz w:val="32"/>
          <w:szCs w:val="32"/>
        </w:rPr>
      </w:pPr>
      <w:bookmarkStart w:id="0" w:name="喬教授優秀獎學金奬勵南女學生_新實施_2021八月_全簽_共两頁"/>
      <w:bookmarkEnd w:id="0"/>
      <w:r w:rsidRPr="00880DBF">
        <w:rPr>
          <w:rFonts w:ascii="標楷體" w:eastAsia="標楷體" w:hAnsi="標楷體"/>
          <w:sz w:val="32"/>
          <w:szCs w:val="32"/>
        </w:rPr>
        <w:t>國立台南女子高級中學(台南女中)</w:t>
      </w:r>
    </w:p>
    <w:p w:rsidR="001C1461" w:rsidRPr="00880DBF" w:rsidRDefault="00FB57F7" w:rsidP="00880DBF">
      <w:pPr>
        <w:spacing w:before="44" w:line="240" w:lineRule="atLeast"/>
        <w:ind w:left="2072" w:right="1428" w:firstLine="301"/>
        <w:jc w:val="center"/>
        <w:rPr>
          <w:rFonts w:ascii="標楷體" w:eastAsia="標楷體" w:hAnsi="標楷體"/>
          <w:b/>
          <w:sz w:val="28"/>
          <w:szCs w:val="28"/>
        </w:rPr>
      </w:pPr>
      <w:r w:rsidRPr="00880DBF">
        <w:rPr>
          <w:rFonts w:ascii="標楷體" w:eastAsia="標楷體" w:hAnsi="標楷體" w:hint="eastAsia"/>
          <w:b/>
          <w:sz w:val="32"/>
          <w:szCs w:val="32"/>
        </w:rPr>
        <w:t>「喬玲麗(</w:t>
      </w:r>
      <w:proofErr w:type="spellStart"/>
      <w:r w:rsidRPr="00880DBF">
        <w:rPr>
          <w:rFonts w:ascii="標楷體" w:eastAsia="標楷體" w:hAnsi="標楷體" w:hint="eastAsia"/>
          <w:b/>
          <w:sz w:val="32"/>
          <w:szCs w:val="32"/>
        </w:rPr>
        <w:t>Chau,Ling</w:t>
      </w:r>
      <w:proofErr w:type="spellEnd"/>
      <w:r w:rsidRPr="00880DBF">
        <w:rPr>
          <w:rFonts w:ascii="標楷體" w:eastAsia="標楷體" w:hAnsi="標楷體" w:hint="eastAsia"/>
          <w:b/>
          <w:sz w:val="32"/>
          <w:szCs w:val="32"/>
        </w:rPr>
        <w:t>-Lie)教授優秀獎學金」</w:t>
      </w:r>
      <w:r w:rsidRPr="00880DBF">
        <w:rPr>
          <w:rFonts w:ascii="標楷體" w:eastAsia="標楷體" w:hAnsi="標楷體" w:hint="eastAsia"/>
          <w:b/>
          <w:spacing w:val="1"/>
          <w:w w:val="95"/>
          <w:sz w:val="28"/>
          <w:szCs w:val="28"/>
        </w:rPr>
        <w:t xml:space="preserve">新實施要點 </w:t>
      </w:r>
    </w:p>
    <w:p w:rsidR="001C1461" w:rsidRPr="00BA6930" w:rsidRDefault="001C1461" w:rsidP="00880DBF">
      <w:pPr>
        <w:pStyle w:val="a3"/>
        <w:spacing w:before="11"/>
        <w:ind w:left="0" w:right="0"/>
        <w:jc w:val="both"/>
        <w:rPr>
          <w:rFonts w:ascii="標楷體" w:eastAsia="標楷體" w:hAnsi="標楷體"/>
          <w:b/>
          <w:sz w:val="19"/>
        </w:rPr>
      </w:pPr>
    </w:p>
    <w:p w:rsidR="001C1461" w:rsidRPr="00BA6930" w:rsidRDefault="00FB57F7" w:rsidP="00880DBF">
      <w:pPr>
        <w:spacing w:line="228" w:lineRule="auto"/>
        <w:ind w:left="820" w:right="178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color w:val="00AF50"/>
          <w:w w:val="99"/>
          <w:sz w:val="28"/>
          <w:szCs w:val="28"/>
        </w:rPr>
        <w:t>一、</w:t>
      </w:r>
      <w:r w:rsidRPr="00BA6930">
        <w:rPr>
          <w:rFonts w:ascii="標楷體" w:eastAsia="標楷體" w:hAnsi="標楷體"/>
          <w:color w:val="00AF50"/>
          <w:spacing w:val="20"/>
          <w:sz w:val="28"/>
          <w:szCs w:val="28"/>
        </w:rPr>
        <w:t xml:space="preserve"> </w:t>
      </w:r>
      <w:r w:rsidRPr="00BA6930">
        <w:rPr>
          <w:rFonts w:ascii="標楷體" w:eastAsia="標楷體" w:hAnsi="標楷體" w:hint="eastAsia"/>
          <w:b/>
          <w:w w:val="99"/>
          <w:sz w:val="28"/>
          <w:szCs w:val="28"/>
        </w:rPr>
        <w:t>設置緣由：</w:t>
      </w:r>
      <w:r w:rsidRPr="00BA6930">
        <w:rPr>
          <w:rFonts w:ascii="標楷體" w:eastAsia="標楷體" w:hAnsi="標楷體"/>
          <w:w w:val="99"/>
          <w:sz w:val="28"/>
          <w:szCs w:val="28"/>
        </w:rPr>
        <w:t>本校</w:t>
      </w:r>
      <w:r w:rsidRPr="00BA6930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w w:val="99"/>
          <w:sz w:val="28"/>
          <w:szCs w:val="28"/>
        </w:rPr>
        <w:t>46</w:t>
      </w:r>
      <w:r w:rsidRPr="00BA6930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w w:val="99"/>
          <w:sz w:val="28"/>
          <w:szCs w:val="28"/>
        </w:rPr>
        <w:t>級校友</w:t>
      </w:r>
      <w:r w:rsidRPr="00BA6930">
        <w:rPr>
          <w:rFonts w:ascii="標楷體" w:eastAsia="標楷體" w:hAnsi="標楷體"/>
          <w:w w:val="99"/>
          <w:sz w:val="28"/>
          <w:szCs w:val="28"/>
          <w:u w:val="single"/>
        </w:rPr>
        <w:t>喬玲麗</w:t>
      </w:r>
      <w:r w:rsidRPr="00BA6930">
        <w:rPr>
          <w:rFonts w:ascii="標楷體" w:eastAsia="標楷體" w:hAnsi="標楷體" w:hint="eastAsia"/>
          <w:b/>
          <w:spacing w:val="1"/>
          <w:w w:val="128"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w w:val="74"/>
          <w:sz w:val="28"/>
          <w:szCs w:val="28"/>
        </w:rPr>
        <w:t>C</w:t>
      </w:r>
      <w:r w:rsidRPr="00BA6930">
        <w:rPr>
          <w:rFonts w:ascii="標楷體" w:eastAsia="標楷體" w:hAnsi="標楷體" w:hint="eastAsia"/>
          <w:b/>
          <w:w w:val="80"/>
          <w:sz w:val="28"/>
          <w:szCs w:val="28"/>
        </w:rPr>
        <w:t>hau</w:t>
      </w:r>
      <w:proofErr w:type="spellEnd"/>
      <w:r w:rsidRPr="00BA6930">
        <w:rPr>
          <w:rFonts w:ascii="標楷體" w:eastAsia="標楷體" w:hAnsi="標楷體" w:hint="eastAsia"/>
          <w:b/>
          <w:w w:val="175"/>
          <w:sz w:val="28"/>
          <w:szCs w:val="28"/>
        </w:rPr>
        <w:t>,</w:t>
      </w:r>
      <w:r w:rsidRPr="00BA6930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 </w:t>
      </w:r>
      <w:r w:rsidRPr="00BA6930">
        <w:rPr>
          <w:rFonts w:ascii="標楷體" w:eastAsia="標楷體" w:hAnsi="標楷體" w:hint="eastAsia"/>
          <w:b/>
          <w:sz w:val="28"/>
          <w:szCs w:val="28"/>
        </w:rPr>
        <w:t>Lin</w:t>
      </w:r>
      <w:r w:rsidRPr="00BA6930">
        <w:rPr>
          <w:rFonts w:ascii="標楷體" w:eastAsia="標楷體" w:hAnsi="標楷體" w:hint="eastAsia"/>
          <w:b/>
          <w:w w:val="75"/>
          <w:sz w:val="28"/>
          <w:szCs w:val="28"/>
        </w:rPr>
        <w:t>g</w:t>
      </w:r>
      <w:r w:rsidRPr="00BA6930">
        <w:rPr>
          <w:rFonts w:ascii="標楷體" w:eastAsia="標楷體" w:hAnsi="標楷體" w:hint="eastAsia"/>
          <w:b/>
          <w:w w:val="114"/>
          <w:sz w:val="28"/>
          <w:szCs w:val="28"/>
        </w:rPr>
        <w:t>-</w:t>
      </w:r>
      <w:r w:rsidRPr="00BA6930">
        <w:rPr>
          <w:rFonts w:ascii="標楷體" w:eastAsia="標楷體" w:hAnsi="標楷體" w:hint="eastAsia"/>
          <w:b/>
          <w:w w:val="105"/>
          <w:sz w:val="28"/>
          <w:szCs w:val="28"/>
        </w:rPr>
        <w:t>Lie</w:t>
      </w:r>
      <w:r w:rsidRPr="00BA6930">
        <w:rPr>
          <w:rFonts w:ascii="標楷體" w:eastAsia="標楷體" w:hAnsi="標楷體" w:hint="eastAsia"/>
          <w:b/>
          <w:spacing w:val="1"/>
          <w:w w:val="128"/>
          <w:sz w:val="28"/>
          <w:szCs w:val="28"/>
        </w:rPr>
        <w:t>)</w:t>
      </w:r>
      <w:r w:rsidRPr="00BA6930">
        <w:rPr>
          <w:rFonts w:ascii="標楷體" w:eastAsia="標楷體" w:hAnsi="標楷體"/>
          <w:w w:val="99"/>
          <w:sz w:val="28"/>
          <w:szCs w:val="28"/>
        </w:rPr>
        <w:t>教授，為鼓勵在校學生勤奮向</w:t>
      </w:r>
      <w:r w:rsidRPr="00BA6930">
        <w:rPr>
          <w:rFonts w:ascii="標楷體" w:eastAsia="標楷體" w:hAnsi="標楷體"/>
          <w:w w:val="95"/>
          <w:sz w:val="28"/>
          <w:szCs w:val="28"/>
        </w:rPr>
        <w:t>學，專心致力於課業、發展潛能、特别是在物理和數學上，設置此獎學金。物理是所有科學和日常現象了解的根基，數學是大自然運用的精確語言，它們因此也</w:t>
      </w:r>
      <w:r w:rsidRPr="00BA6930">
        <w:rPr>
          <w:rFonts w:ascii="標楷體" w:eastAsia="標楷體" w:hAnsi="標楷體"/>
          <w:spacing w:val="43"/>
          <w:w w:val="95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w w:val="95"/>
          <w:sz w:val="28"/>
          <w:szCs w:val="28"/>
        </w:rPr>
        <w:t>是社會運作和日常生活必須的工具，</w:t>
      </w:r>
      <w:proofErr w:type="gramStart"/>
      <w:r w:rsidRPr="00BA6930">
        <w:rPr>
          <w:rFonts w:ascii="標楷體" w:eastAsia="標楷體" w:hAnsi="標楷體"/>
          <w:w w:val="95"/>
          <w:sz w:val="28"/>
          <w:szCs w:val="28"/>
        </w:rPr>
        <w:t>學穩它們</w:t>
      </w:r>
      <w:proofErr w:type="gramEnd"/>
      <w:r w:rsidRPr="00BA6930">
        <w:rPr>
          <w:rFonts w:ascii="標楷體" w:eastAsia="標楷體" w:hAnsi="標楷體"/>
          <w:w w:val="95"/>
          <w:sz w:val="28"/>
          <w:szCs w:val="28"/>
        </w:rPr>
        <w:t>的基礎，將有益於未來的一切！由</w:t>
      </w:r>
      <w:r w:rsidRPr="00BA6930">
        <w:rPr>
          <w:rFonts w:ascii="標楷體" w:eastAsia="標楷體" w:hAnsi="標楷體"/>
          <w:sz w:val="28"/>
          <w:szCs w:val="28"/>
        </w:rPr>
        <w:t>於偏見、女孩子們對物理和數學的認識和</w:t>
      </w:r>
      <w:proofErr w:type="gramStart"/>
      <w:r w:rsidRPr="00BA6930">
        <w:rPr>
          <w:rFonts w:ascii="標楷體" w:eastAsia="標楷體" w:hAnsi="標楷體"/>
          <w:sz w:val="28"/>
          <w:szCs w:val="28"/>
        </w:rPr>
        <w:t>興趣特需鼓勵</w:t>
      </w:r>
      <w:proofErr w:type="gramEnd"/>
      <w:r w:rsidRPr="00BA6930">
        <w:rPr>
          <w:rFonts w:ascii="標楷體" w:eastAsia="標楷體" w:hAnsi="標楷體"/>
          <w:sz w:val="28"/>
          <w:szCs w:val="28"/>
        </w:rPr>
        <w:t>加强！</w:t>
      </w:r>
    </w:p>
    <w:p w:rsidR="001C1461" w:rsidRPr="00BA6930" w:rsidRDefault="00FB57F7" w:rsidP="00880DBF">
      <w:pPr>
        <w:spacing w:before="116" w:line="228" w:lineRule="auto"/>
        <w:ind w:left="820" w:right="178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spacing w:val="14"/>
          <w:sz w:val="28"/>
          <w:szCs w:val="28"/>
        </w:rPr>
        <w:t xml:space="preserve">二、 </w:t>
      </w:r>
      <w:r w:rsidRPr="00BA6930">
        <w:rPr>
          <w:rFonts w:ascii="標楷體" w:eastAsia="標楷體" w:hAnsi="標楷體" w:hint="eastAsia"/>
          <w:b/>
          <w:spacing w:val="-27"/>
          <w:sz w:val="28"/>
          <w:szCs w:val="28"/>
        </w:rPr>
        <w:t>經費來源：</w:t>
      </w:r>
      <w:r w:rsidRPr="00BA6930">
        <w:rPr>
          <w:rFonts w:ascii="標楷體" w:eastAsia="標楷體" w:hAnsi="標楷體"/>
          <w:sz w:val="28"/>
          <w:szCs w:val="28"/>
        </w:rPr>
        <w:t>「喬玲麗</w:t>
      </w:r>
      <w:r w:rsidRPr="00BA6930">
        <w:rPr>
          <w:rFonts w:ascii="標楷體" w:eastAsia="標楷體" w:hAnsi="標楷體" w:hint="eastAsia"/>
          <w:b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sz w:val="28"/>
          <w:szCs w:val="28"/>
        </w:rPr>
        <w:t>Chau</w:t>
      </w:r>
      <w:proofErr w:type="spellEnd"/>
      <w:r w:rsidRPr="00BA6930">
        <w:rPr>
          <w:rFonts w:ascii="標楷體" w:eastAsia="標楷體" w:hAnsi="標楷體" w:hint="eastAsia"/>
          <w:b/>
          <w:sz w:val="28"/>
          <w:szCs w:val="28"/>
        </w:rPr>
        <w:t>,</w:t>
      </w:r>
      <w:r w:rsidRPr="00BA6930">
        <w:rPr>
          <w:rFonts w:ascii="標楷體" w:eastAsia="標楷體" w:hAnsi="標楷體" w:hint="eastAsia"/>
          <w:b/>
          <w:spacing w:val="22"/>
          <w:sz w:val="28"/>
          <w:szCs w:val="28"/>
        </w:rPr>
        <w:t xml:space="preserve"> </w:t>
      </w:r>
      <w:r w:rsidRPr="00BA6930">
        <w:rPr>
          <w:rFonts w:ascii="標楷體" w:eastAsia="標楷體" w:hAnsi="標楷體" w:hint="eastAsia"/>
          <w:b/>
          <w:sz w:val="28"/>
          <w:szCs w:val="28"/>
        </w:rPr>
        <w:t>Ling-Lie)</w:t>
      </w:r>
      <w:r w:rsidRPr="00BA6930">
        <w:rPr>
          <w:rFonts w:ascii="標楷體" w:eastAsia="標楷體" w:hAnsi="標楷體"/>
          <w:sz w:val="28"/>
          <w:szCs w:val="28"/>
        </w:rPr>
        <w:t>教授優秀奬學金鼓勵台南女中學生」存款帳户在台南女中教育基金會。</w:t>
      </w:r>
    </w:p>
    <w:p w:rsidR="001C1461" w:rsidRPr="00880DBF" w:rsidRDefault="00FB57F7" w:rsidP="00880DBF">
      <w:pPr>
        <w:pStyle w:val="a3"/>
        <w:spacing w:line="249" w:lineRule="auto"/>
        <w:ind w:right="109" w:hanging="720"/>
        <w:jc w:val="both"/>
        <w:rPr>
          <w:rFonts w:ascii="標楷體" w:eastAsia="標楷體" w:hAnsi="標楷體"/>
          <w:sz w:val="22"/>
          <w:szCs w:val="22"/>
        </w:rPr>
      </w:pPr>
      <w:r w:rsidRPr="00BA6930">
        <w:rPr>
          <w:rFonts w:ascii="標楷體" w:eastAsia="標楷體" w:hAnsi="標楷體"/>
          <w:spacing w:val="-8"/>
        </w:rPr>
        <w:t xml:space="preserve">三、 </w:t>
      </w:r>
      <w:r w:rsidRPr="00BA6930">
        <w:rPr>
          <w:rFonts w:ascii="標楷體" w:eastAsia="標楷體" w:hAnsi="標楷體" w:hint="eastAsia"/>
          <w:b/>
        </w:rPr>
        <w:t>申資格及得奬名額</w:t>
      </w:r>
      <w:r w:rsidRPr="00BA6930">
        <w:rPr>
          <w:rFonts w:ascii="標楷體" w:eastAsia="標楷體" w:hAnsi="標楷體"/>
        </w:rPr>
        <w:t>：物理學年平均成績加數學學年平均成績為</w:t>
      </w:r>
      <w:proofErr w:type="gramStart"/>
      <w:r w:rsidRPr="00BA6930">
        <w:rPr>
          <w:rFonts w:ascii="標楷體" w:eastAsia="標楷體" w:hAnsi="標楷體"/>
        </w:rPr>
        <w:t>全年級</w:t>
      </w:r>
      <w:proofErr w:type="gramEnd"/>
      <w:r w:rsidRPr="00BA6930">
        <w:rPr>
          <w:rFonts w:ascii="標楷體" w:eastAsia="標楷體" w:hAnsi="標楷體"/>
        </w:rPr>
        <w:t>前二名之學</w:t>
      </w:r>
      <w:r w:rsidRPr="00BA6930">
        <w:rPr>
          <w:rFonts w:ascii="標楷體" w:eastAsia="標楷體" w:hAnsi="標楷體"/>
          <w:w w:val="95"/>
        </w:rPr>
        <w:t>生。</w:t>
      </w:r>
      <w:proofErr w:type="gramStart"/>
      <w:r w:rsidRPr="00BA6930">
        <w:rPr>
          <w:rFonts w:ascii="標楷體" w:eastAsia="標楷體" w:hAnsi="標楷體"/>
          <w:w w:val="95"/>
        </w:rPr>
        <w:t>每年級</w:t>
      </w:r>
      <w:proofErr w:type="gramEnd"/>
      <w:r w:rsidRPr="00BA6930">
        <w:rPr>
          <w:rFonts w:ascii="標楷體" w:eastAsia="標楷體" w:hAnsi="標楷體"/>
          <w:w w:val="95"/>
        </w:rPr>
        <w:t>最多二名，如多過二名，用全學年總成績較高來打破平局。所以高三、</w:t>
      </w:r>
      <w:r w:rsidRPr="00BA6930">
        <w:rPr>
          <w:rFonts w:ascii="標楷體" w:eastAsia="標楷體" w:hAnsi="標楷體"/>
          <w:spacing w:val="-1"/>
        </w:rPr>
        <w:t>高二、高一各年級最多二名，每學年全校共最多六名。</w:t>
      </w:r>
      <w:proofErr w:type="gramStart"/>
      <w:r w:rsidRPr="00880DBF">
        <w:rPr>
          <w:rFonts w:ascii="標楷體" w:eastAsia="標楷體" w:hAnsi="標楷體"/>
          <w:sz w:val="22"/>
          <w:szCs w:val="22"/>
        </w:rPr>
        <w:t>（</w:t>
      </w:r>
      <w:proofErr w:type="gramEnd"/>
      <w:r w:rsidRPr="00880DBF">
        <w:rPr>
          <w:rFonts w:ascii="標楷體" w:eastAsia="標楷體" w:hAnsi="標楷體"/>
          <w:sz w:val="22"/>
          <w:szCs w:val="22"/>
        </w:rPr>
        <w:t>現高三和高二每學年上下</w:t>
      </w:r>
      <w:r w:rsidRPr="00880DBF">
        <w:rPr>
          <w:rFonts w:ascii="標楷體" w:eastAsia="標楷體" w:hAnsi="標楷體"/>
          <w:spacing w:val="-3"/>
          <w:sz w:val="22"/>
          <w:szCs w:val="22"/>
        </w:rPr>
        <w:t>學期都有物理及數學，高一每學年上下學期都有數學，這情况下、學年的平均成績的定義是</w:t>
      </w:r>
      <w:r w:rsidR="00F77E37">
        <w:rPr>
          <w:rFonts w:ascii="標楷體" w:eastAsia="標楷體" w:hAnsi="標楷體"/>
          <w:spacing w:val="-3"/>
          <w:sz w:val="22"/>
          <w:szCs w:val="22"/>
        </w:rPr>
        <w:t>兩</w:t>
      </w:r>
      <w:r w:rsidRPr="00880DBF">
        <w:rPr>
          <w:rFonts w:ascii="標楷體" w:eastAsia="標楷體" w:hAnsi="標楷體"/>
          <w:spacing w:val="-9"/>
          <w:sz w:val="22"/>
          <w:szCs w:val="22"/>
        </w:rPr>
        <w:t xml:space="preserve">學期成績之和除於 </w:t>
      </w:r>
      <w:r w:rsidRPr="00880DBF">
        <w:rPr>
          <w:rFonts w:ascii="標楷體" w:eastAsia="標楷體" w:hAnsi="標楷體"/>
          <w:spacing w:val="-2"/>
          <w:sz w:val="22"/>
          <w:szCs w:val="22"/>
        </w:rPr>
        <w:t>2</w:t>
      </w:r>
      <w:r w:rsidRPr="00880DBF">
        <w:rPr>
          <w:rFonts w:ascii="標楷體" w:eastAsia="標楷體" w:hAnsi="標楷體"/>
          <w:spacing w:val="-1"/>
          <w:sz w:val="22"/>
          <w:szCs w:val="22"/>
        </w:rPr>
        <w:t xml:space="preserve">。但現在高一每學年只有一學期的物理，那麽高一物理學年平均成績的定義就是那一學期的物理成績。由於物理的重要性，如上述 </w:t>
      </w:r>
      <w:r w:rsidRPr="00880DBF">
        <w:rPr>
          <w:rFonts w:ascii="標楷體" w:eastAsia="標楷體" w:hAnsi="標楷體" w:hint="eastAsia"/>
          <w:b/>
          <w:sz w:val="22"/>
          <w:szCs w:val="22"/>
        </w:rPr>
        <w:t>一、</w:t>
      </w:r>
      <w:r w:rsidRPr="00880DBF">
        <w:rPr>
          <w:rFonts w:ascii="標楷體" w:eastAsia="標楷體" w:hAnsi="標楷體" w:hint="eastAsia"/>
          <w:b/>
          <w:spacing w:val="8"/>
          <w:sz w:val="22"/>
          <w:szCs w:val="22"/>
        </w:rPr>
        <w:t xml:space="preserve">設置緣由 </w:t>
      </w:r>
      <w:r w:rsidRPr="00880DBF">
        <w:rPr>
          <w:rFonts w:ascii="標楷體" w:eastAsia="標楷體" w:hAnsi="標楷體"/>
          <w:spacing w:val="-3"/>
          <w:sz w:val="22"/>
          <w:szCs w:val="22"/>
        </w:rPr>
        <w:t>所强調 --- 物理是</w:t>
      </w:r>
      <w:r w:rsidRPr="00880DBF">
        <w:rPr>
          <w:rFonts w:ascii="標楷體" w:eastAsia="標楷體" w:hAnsi="標楷體"/>
          <w:sz w:val="22"/>
          <w:szCs w:val="22"/>
        </w:rPr>
        <w:t>所有科學和日常現象了解的基礎，</w:t>
      </w:r>
      <w:r w:rsidRPr="00880DBF">
        <w:rPr>
          <w:rFonts w:ascii="標楷體" w:eastAsia="標楷體" w:hAnsi="標楷體"/>
          <w:sz w:val="22"/>
          <w:szCs w:val="22"/>
          <w:u w:val="single"/>
        </w:rPr>
        <w:t>喬</w:t>
      </w:r>
      <w:r w:rsidRPr="00880DBF">
        <w:rPr>
          <w:rFonts w:ascii="標楷體" w:eastAsia="標楷體" w:hAnsi="標楷體"/>
          <w:sz w:val="22"/>
          <w:szCs w:val="22"/>
        </w:rPr>
        <w:t>教授希望高一每學年不久也有</w:t>
      </w:r>
      <w:r w:rsidR="00F77E37">
        <w:rPr>
          <w:rFonts w:ascii="標楷體" w:eastAsia="標楷體" w:hAnsi="標楷體"/>
          <w:sz w:val="22"/>
          <w:szCs w:val="22"/>
        </w:rPr>
        <w:t>兩</w:t>
      </w:r>
      <w:r w:rsidRPr="00880DBF">
        <w:rPr>
          <w:rFonts w:ascii="標楷體" w:eastAsia="標楷體" w:hAnsi="標楷體"/>
          <w:sz w:val="22"/>
          <w:szCs w:val="22"/>
        </w:rPr>
        <w:t>學期的物理。）</w:t>
      </w:r>
    </w:p>
    <w:p w:rsidR="001C1461" w:rsidRPr="00BA6930" w:rsidRDefault="00FB57F7" w:rsidP="00880DBF">
      <w:pPr>
        <w:pStyle w:val="a3"/>
        <w:spacing w:before="173" w:line="228" w:lineRule="auto"/>
        <w:ind w:right="180" w:hanging="720"/>
        <w:jc w:val="both"/>
        <w:rPr>
          <w:rFonts w:ascii="標楷體" w:eastAsia="標楷體" w:hAnsi="標楷體"/>
        </w:rPr>
      </w:pPr>
      <w:r w:rsidRPr="00BA6930">
        <w:rPr>
          <w:rFonts w:ascii="標楷體" w:eastAsia="標楷體" w:hAnsi="標楷體"/>
          <w:spacing w:val="21"/>
        </w:rPr>
        <w:t xml:space="preserve">四、 </w:t>
      </w:r>
      <w:r w:rsidRPr="00BA6930">
        <w:rPr>
          <w:rFonts w:ascii="標楷體" w:eastAsia="標楷體" w:hAnsi="標楷體" w:hint="eastAsia"/>
          <w:b/>
        </w:rPr>
        <w:t>奬金數目</w:t>
      </w:r>
      <w:r w:rsidRPr="00BA6930">
        <w:rPr>
          <w:rFonts w:ascii="標楷體" w:eastAsia="標楷體" w:hAnsi="標楷體"/>
        </w:rPr>
        <w:t>：每名新台幣壹萬五千元整。如學年(上下學期)總成績是</w:t>
      </w:r>
      <w:proofErr w:type="gramStart"/>
      <w:r w:rsidRPr="00BA6930">
        <w:rPr>
          <w:rFonts w:ascii="標楷體" w:eastAsia="標楷體" w:hAnsi="標楷體"/>
        </w:rPr>
        <w:t>全年級</w:t>
      </w:r>
      <w:proofErr w:type="gramEnd"/>
      <w:r w:rsidRPr="00BA6930">
        <w:rPr>
          <w:rFonts w:ascii="標楷體" w:eastAsia="標楷體" w:hAnsi="標楷體"/>
        </w:rPr>
        <w:t>第一名，另加新台幣</w:t>
      </w:r>
      <w:proofErr w:type="gramStart"/>
      <w:r w:rsidRPr="00BA6930">
        <w:rPr>
          <w:rFonts w:ascii="標楷體" w:eastAsia="標楷體" w:hAnsi="標楷體"/>
        </w:rPr>
        <w:t>壹</w:t>
      </w:r>
      <w:proofErr w:type="gramEnd"/>
      <w:r w:rsidRPr="00BA6930">
        <w:rPr>
          <w:rFonts w:ascii="標楷體" w:eastAsia="標楷體" w:hAnsi="標楷體"/>
        </w:rPr>
        <w:t>千元整。</w:t>
      </w:r>
    </w:p>
    <w:p w:rsidR="001C1461" w:rsidRPr="00BA6930" w:rsidRDefault="00FB57F7" w:rsidP="00880DBF">
      <w:pPr>
        <w:pStyle w:val="a3"/>
        <w:ind w:left="100" w:right="0"/>
        <w:jc w:val="both"/>
        <w:rPr>
          <w:rFonts w:ascii="標楷體" w:eastAsia="標楷體" w:hAnsi="標楷體"/>
        </w:rPr>
      </w:pPr>
      <w:r w:rsidRPr="00BA6930">
        <w:rPr>
          <w:rFonts w:ascii="標楷體" w:eastAsia="標楷體" w:hAnsi="標楷體"/>
          <w:spacing w:val="3"/>
        </w:rPr>
        <w:t xml:space="preserve">五、 </w:t>
      </w:r>
      <w:r w:rsidRPr="00BA6930">
        <w:rPr>
          <w:rFonts w:ascii="標楷體" w:eastAsia="標楷體" w:hAnsi="標楷體" w:hint="eastAsia"/>
          <w:b/>
        </w:rPr>
        <w:t>公佈方式</w:t>
      </w:r>
      <w:r w:rsidR="00650873">
        <w:rPr>
          <w:rFonts w:ascii="標楷體" w:eastAsia="標楷體" w:hAnsi="標楷體"/>
        </w:rPr>
        <w:t>：於每學年開學之初，向全校公佈此奬學金、</w:t>
      </w:r>
      <w:r w:rsidRPr="00BA6930">
        <w:rPr>
          <w:rFonts w:ascii="標楷體" w:eastAsia="標楷體" w:hAnsi="標楷體"/>
        </w:rPr>
        <w:t>本要點全文。</w:t>
      </w:r>
    </w:p>
    <w:p w:rsidR="001C1461" w:rsidRPr="00BA6930" w:rsidRDefault="00FB57F7" w:rsidP="00880DBF">
      <w:pPr>
        <w:pStyle w:val="a3"/>
        <w:spacing w:before="152" w:line="192" w:lineRule="auto"/>
        <w:ind w:hanging="720"/>
        <w:jc w:val="both"/>
        <w:rPr>
          <w:rFonts w:ascii="標楷體" w:eastAsia="標楷體" w:hAnsi="標楷體"/>
        </w:rPr>
      </w:pPr>
      <w:r w:rsidRPr="00BA6930">
        <w:rPr>
          <w:rFonts w:ascii="標楷體" w:eastAsia="標楷體" w:hAnsi="標楷體"/>
          <w:w w:val="99"/>
        </w:rPr>
        <w:t>六、</w:t>
      </w:r>
      <w:r w:rsidRPr="00BA6930">
        <w:rPr>
          <w:rFonts w:ascii="標楷體" w:eastAsia="標楷體" w:hAnsi="標楷體"/>
          <w:spacing w:val="20"/>
        </w:rPr>
        <w:t xml:space="preserve"> </w:t>
      </w:r>
      <w:r w:rsidRPr="00BA6930">
        <w:rPr>
          <w:rFonts w:ascii="標楷體" w:eastAsia="標楷體" w:hAnsi="標楷體" w:hint="eastAsia"/>
          <w:b/>
          <w:spacing w:val="-3"/>
          <w:w w:val="99"/>
        </w:rPr>
        <w:t>審查方式</w:t>
      </w:r>
      <w:r w:rsidRPr="00BA6930">
        <w:rPr>
          <w:rFonts w:ascii="標楷體" w:eastAsia="標楷體" w:hAnsi="標楷體"/>
          <w:spacing w:val="-3"/>
          <w:w w:val="99"/>
        </w:rPr>
        <w:t>：於每學年下學期成績總結後(也是全學年成績總結後</w:t>
      </w:r>
      <w:r w:rsidRPr="00BA6930">
        <w:rPr>
          <w:rFonts w:ascii="標楷體" w:eastAsia="標楷體" w:hAnsi="標楷體"/>
          <w:spacing w:val="-148"/>
          <w:w w:val="99"/>
        </w:rPr>
        <w:t>）</w:t>
      </w:r>
      <w:r w:rsidRPr="00BA6930">
        <w:rPr>
          <w:rFonts w:ascii="標楷體" w:eastAsia="標楷體" w:hAnsi="標楷體"/>
          <w:spacing w:val="-5"/>
          <w:w w:val="99"/>
        </w:rPr>
        <w:t>，立刻召開「獎</w:t>
      </w:r>
      <w:r w:rsidRPr="00BA6930">
        <w:rPr>
          <w:rFonts w:ascii="標楷體" w:eastAsia="標楷體" w:hAnsi="標楷體"/>
          <w:spacing w:val="-2"/>
        </w:rPr>
        <w:t xml:space="preserve">學金審核會議」進行審查，根據上述 </w:t>
      </w:r>
      <w:r w:rsidRPr="00BA6930">
        <w:rPr>
          <w:rFonts w:ascii="標楷體" w:eastAsia="標楷體" w:hAnsi="標楷體" w:hint="eastAsia"/>
          <w:b/>
          <w:spacing w:val="2"/>
        </w:rPr>
        <w:t xml:space="preserve">三、申請資格及名額 </w:t>
      </w:r>
      <w:r w:rsidRPr="00BA6930">
        <w:rPr>
          <w:rFonts w:ascii="標楷體" w:eastAsia="標楷體" w:hAnsi="標楷體"/>
        </w:rPr>
        <w:t>决定這學年此奬的得</w:t>
      </w:r>
      <w:r w:rsidRPr="00BA6930">
        <w:rPr>
          <w:rFonts w:ascii="標楷體" w:eastAsia="標楷體" w:hAnsi="標楷體"/>
          <w:w w:val="95"/>
        </w:rPr>
        <w:t>奬者，然後盡快在學年結束前(也是在下學期結束前)由教務處註冊組通知獲奬學</w:t>
      </w:r>
      <w:r w:rsidRPr="00BA6930">
        <w:rPr>
          <w:rFonts w:ascii="標楷體" w:eastAsia="標楷體" w:hAnsi="標楷體"/>
        </w:rPr>
        <w:t>生。</w:t>
      </w:r>
    </w:p>
    <w:p w:rsidR="001C1461" w:rsidRPr="00BA6930" w:rsidRDefault="00FB57F7" w:rsidP="00880DBF">
      <w:pPr>
        <w:spacing w:before="141" w:line="216" w:lineRule="auto"/>
        <w:ind w:left="820" w:right="178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spacing w:val="1"/>
          <w:sz w:val="28"/>
          <w:szCs w:val="28"/>
        </w:rPr>
        <w:t xml:space="preserve">七、 </w:t>
      </w:r>
      <w:r w:rsidRPr="00BA6930">
        <w:rPr>
          <w:rFonts w:ascii="標楷體" w:eastAsia="標楷體" w:hAnsi="標楷體" w:hint="eastAsia"/>
          <w:b/>
          <w:spacing w:val="-7"/>
          <w:sz w:val="28"/>
          <w:szCs w:val="28"/>
        </w:rPr>
        <w:t>學生受奬簡述</w:t>
      </w:r>
      <w:r w:rsidRPr="00BA6930">
        <w:rPr>
          <w:rFonts w:ascii="標楷體" w:eastAsia="標楷體" w:hAnsi="標楷體"/>
          <w:spacing w:val="-19"/>
          <w:sz w:val="28"/>
          <w:szCs w:val="28"/>
        </w:rPr>
        <w:t>：得通知後、</w:t>
      </w:r>
      <w:proofErr w:type="gramStart"/>
      <w:r w:rsidRPr="00BA6930">
        <w:rPr>
          <w:rFonts w:ascii="標楷體" w:eastAsia="標楷體" w:hAnsi="標楷體"/>
          <w:spacing w:val="-19"/>
          <w:sz w:val="28"/>
          <w:szCs w:val="28"/>
        </w:rPr>
        <w:t>每獲</w:t>
      </w:r>
      <w:proofErr w:type="gramEnd"/>
      <w:r w:rsidRPr="00BA6930">
        <w:rPr>
          <w:rFonts w:ascii="標楷體" w:eastAsia="標楷體" w:hAnsi="標楷體"/>
          <w:spacing w:val="-19"/>
          <w:sz w:val="28"/>
          <w:szCs w:val="28"/>
        </w:rPr>
        <w:t>奬學生將盡快在受奬前、交給校長室一簡短的「榮</w:t>
      </w:r>
      <w:r w:rsidRPr="00BA6930">
        <w:rPr>
          <w:rFonts w:ascii="標楷體" w:eastAsia="標楷體" w:hAnsi="標楷體"/>
          <w:w w:val="95"/>
          <w:sz w:val="28"/>
          <w:szCs w:val="28"/>
        </w:rPr>
        <w:t>獲喬玲麗</w:t>
      </w:r>
      <w:r w:rsidRPr="00BA6930">
        <w:rPr>
          <w:rFonts w:ascii="標楷體" w:eastAsia="標楷體" w:hAnsi="標楷體" w:hint="eastAsia"/>
          <w:b/>
          <w:w w:val="95"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w w:val="95"/>
          <w:sz w:val="28"/>
          <w:szCs w:val="28"/>
        </w:rPr>
        <w:t>Chau,Ling</w:t>
      </w:r>
      <w:proofErr w:type="spellEnd"/>
      <w:r w:rsidRPr="00BA6930">
        <w:rPr>
          <w:rFonts w:ascii="標楷體" w:eastAsia="標楷體" w:hAnsi="標楷體" w:hint="eastAsia"/>
          <w:b/>
          <w:w w:val="95"/>
          <w:sz w:val="28"/>
          <w:szCs w:val="28"/>
        </w:rPr>
        <w:t>-Lie)</w:t>
      </w:r>
      <w:r w:rsidRPr="00BA6930">
        <w:rPr>
          <w:rFonts w:ascii="標楷體" w:eastAsia="標楷體" w:hAnsi="標楷體"/>
          <w:spacing w:val="-12"/>
          <w:w w:val="95"/>
          <w:sz w:val="28"/>
          <w:szCs w:val="28"/>
        </w:rPr>
        <w:t>教授優秀奬學金簡述」，内容包括一近照、生平、將來職</w:t>
      </w:r>
      <w:r w:rsidRPr="00BA6930">
        <w:rPr>
          <w:rFonts w:ascii="標楷體" w:eastAsia="標楷體" w:hAnsi="標楷體"/>
          <w:sz w:val="28"/>
          <w:szCs w:val="28"/>
        </w:rPr>
        <w:t>業的願望和計劃、及這奬學金最好的用法和幫助。寫此簡述將給獲奬者珍貴經</w:t>
      </w:r>
      <w:r w:rsidRPr="00BA6930">
        <w:rPr>
          <w:rFonts w:ascii="標楷體" w:eastAsia="標楷體" w:hAnsi="標楷體"/>
          <w:w w:val="95"/>
          <w:sz w:val="28"/>
          <w:szCs w:val="28"/>
        </w:rPr>
        <w:t>驗、並給頒奬典禮有用信息，學校將這些簡述與其他給奬有關資料檔存一起、並</w:t>
      </w:r>
      <w:r w:rsidRPr="00BA6930">
        <w:rPr>
          <w:rFonts w:ascii="標楷體" w:eastAsia="標楷體" w:hAnsi="標楷體"/>
          <w:sz w:val="28"/>
          <w:szCs w:val="28"/>
        </w:rPr>
        <w:t>盡快寄給</w:t>
      </w:r>
      <w:r w:rsidRPr="00880DBF">
        <w:rPr>
          <w:rFonts w:ascii="標楷體" w:eastAsia="標楷體" w:hAnsi="標楷體"/>
          <w:sz w:val="28"/>
          <w:szCs w:val="28"/>
          <w:u w:val="single"/>
        </w:rPr>
        <w:t>喬</w:t>
      </w:r>
      <w:r w:rsidRPr="00BA6930">
        <w:rPr>
          <w:rFonts w:ascii="標楷體" w:eastAsia="標楷體" w:hAnsi="標楷體"/>
          <w:sz w:val="28"/>
          <w:szCs w:val="28"/>
        </w:rPr>
        <w:t>教授一套全部複印</w:t>
      </w:r>
      <w:r w:rsidR="00BA6930">
        <w:rPr>
          <w:rFonts w:ascii="標楷體" w:eastAsia="標楷體" w:hAnsi="標楷體"/>
          <w:sz w:val="28"/>
          <w:szCs w:val="28"/>
        </w:rPr>
        <w:t>。</w:t>
      </w:r>
    </w:p>
    <w:p w:rsidR="001C1461" w:rsidRPr="00BA6930" w:rsidRDefault="00FB57F7" w:rsidP="00880DBF">
      <w:pPr>
        <w:spacing w:before="116" w:line="228" w:lineRule="auto"/>
        <w:ind w:left="820" w:right="180" w:hanging="720"/>
        <w:jc w:val="both"/>
        <w:rPr>
          <w:rFonts w:ascii="標楷體" w:eastAsia="標楷體" w:hAnsi="標楷體"/>
          <w:sz w:val="28"/>
          <w:szCs w:val="28"/>
        </w:rPr>
      </w:pPr>
      <w:r w:rsidRPr="00BA6930">
        <w:rPr>
          <w:rFonts w:ascii="標楷體" w:eastAsia="標楷體" w:hAnsi="標楷體"/>
          <w:w w:val="99"/>
          <w:sz w:val="28"/>
          <w:szCs w:val="28"/>
        </w:rPr>
        <w:t>八、</w:t>
      </w:r>
      <w:r w:rsidRPr="00BA6930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BA6930">
        <w:rPr>
          <w:rFonts w:ascii="標楷體" w:eastAsia="標楷體" w:hAnsi="標楷體" w:hint="eastAsia"/>
          <w:b/>
          <w:spacing w:val="4"/>
          <w:w w:val="99"/>
          <w:sz w:val="28"/>
          <w:szCs w:val="28"/>
        </w:rPr>
        <w:t>本要點</w:t>
      </w:r>
      <w:r w:rsidRPr="00BA6930">
        <w:rPr>
          <w:rFonts w:ascii="標楷體" w:eastAsia="標楷體" w:hAnsi="標楷體"/>
          <w:spacing w:val="3"/>
          <w:w w:val="99"/>
          <w:sz w:val="28"/>
          <w:szCs w:val="28"/>
        </w:rPr>
        <w:t>經喬玲麗</w:t>
      </w:r>
      <w:r w:rsidRPr="00BA6930">
        <w:rPr>
          <w:rFonts w:ascii="標楷體" w:eastAsia="標楷體" w:hAnsi="標楷體" w:hint="eastAsia"/>
          <w:b/>
          <w:spacing w:val="1"/>
          <w:w w:val="128"/>
          <w:sz w:val="28"/>
          <w:szCs w:val="28"/>
        </w:rPr>
        <w:t>(</w:t>
      </w:r>
      <w:proofErr w:type="spellStart"/>
      <w:r w:rsidRPr="00BA6930">
        <w:rPr>
          <w:rFonts w:ascii="標楷體" w:eastAsia="標楷體" w:hAnsi="標楷體" w:hint="eastAsia"/>
          <w:b/>
          <w:w w:val="74"/>
          <w:sz w:val="28"/>
          <w:szCs w:val="28"/>
        </w:rPr>
        <w:t>C</w:t>
      </w:r>
      <w:r w:rsidRPr="00BA6930">
        <w:rPr>
          <w:rFonts w:ascii="標楷體" w:eastAsia="標楷體" w:hAnsi="標楷體" w:hint="eastAsia"/>
          <w:b/>
          <w:w w:val="80"/>
          <w:sz w:val="28"/>
          <w:szCs w:val="28"/>
        </w:rPr>
        <w:t>hau</w:t>
      </w:r>
      <w:r w:rsidRPr="00BA6930">
        <w:rPr>
          <w:rFonts w:ascii="標楷體" w:eastAsia="標楷體" w:hAnsi="標楷體" w:hint="eastAsia"/>
          <w:b/>
          <w:w w:val="175"/>
          <w:sz w:val="28"/>
          <w:szCs w:val="28"/>
        </w:rPr>
        <w:t>,</w:t>
      </w:r>
      <w:r w:rsidRPr="00BA6930">
        <w:rPr>
          <w:rFonts w:ascii="標楷體" w:eastAsia="標楷體" w:hAnsi="標楷體" w:hint="eastAsia"/>
          <w:b/>
          <w:w w:val="91"/>
          <w:sz w:val="28"/>
          <w:szCs w:val="28"/>
        </w:rPr>
        <w:t>L</w:t>
      </w:r>
      <w:r w:rsidRPr="00BA6930">
        <w:rPr>
          <w:rFonts w:ascii="標楷體" w:eastAsia="標楷體" w:hAnsi="標楷體" w:hint="eastAsia"/>
          <w:b/>
          <w:w w:val="93"/>
          <w:sz w:val="28"/>
          <w:szCs w:val="28"/>
        </w:rPr>
        <w:t>ing</w:t>
      </w:r>
      <w:proofErr w:type="spellEnd"/>
      <w:r w:rsidRPr="00BA6930">
        <w:rPr>
          <w:rFonts w:ascii="標楷體" w:eastAsia="標楷體" w:hAnsi="標楷體" w:hint="eastAsia"/>
          <w:b/>
          <w:w w:val="114"/>
          <w:sz w:val="28"/>
          <w:szCs w:val="28"/>
        </w:rPr>
        <w:t>-</w:t>
      </w:r>
      <w:r w:rsidRPr="00BA6930">
        <w:rPr>
          <w:rFonts w:ascii="標楷體" w:eastAsia="標楷體" w:hAnsi="標楷體" w:hint="eastAsia"/>
          <w:b/>
          <w:w w:val="105"/>
          <w:sz w:val="28"/>
          <w:szCs w:val="28"/>
        </w:rPr>
        <w:t>Lie</w:t>
      </w:r>
      <w:r w:rsidRPr="00BA6930">
        <w:rPr>
          <w:rFonts w:ascii="標楷體" w:eastAsia="標楷體" w:hAnsi="標楷體" w:hint="eastAsia"/>
          <w:b/>
          <w:spacing w:val="5"/>
          <w:w w:val="128"/>
          <w:sz w:val="28"/>
          <w:szCs w:val="28"/>
        </w:rPr>
        <w:t>)</w:t>
      </w:r>
      <w:r w:rsidRPr="00BA6930">
        <w:rPr>
          <w:rFonts w:ascii="標楷體" w:eastAsia="標楷體" w:hAnsi="標楷體"/>
          <w:spacing w:val="2"/>
          <w:w w:val="99"/>
          <w:sz w:val="28"/>
          <w:szCs w:val="28"/>
        </w:rPr>
        <w:t>教授提案，陳</w:t>
      </w:r>
      <w:r w:rsidRPr="00BA6930">
        <w:rPr>
          <w:rFonts w:ascii="標楷體" w:eastAsia="標楷體" w:hAnsi="標楷體"/>
          <w:spacing w:val="11"/>
          <w:sz w:val="28"/>
          <w:szCs w:val="28"/>
        </w:rPr>
        <w:t xml:space="preserve"> </w:t>
      </w:r>
      <w:r w:rsidRPr="00BA6930">
        <w:rPr>
          <w:rFonts w:ascii="標楷體" w:eastAsia="標楷體" w:hAnsi="標楷體"/>
          <w:spacing w:val="2"/>
          <w:w w:val="99"/>
          <w:sz w:val="28"/>
          <w:szCs w:val="28"/>
        </w:rPr>
        <w:t>校長簽同意書核定實施，修正時</w:t>
      </w:r>
      <w:r w:rsidRPr="00BA6930">
        <w:rPr>
          <w:rFonts w:ascii="標楷體" w:eastAsia="標楷體" w:hAnsi="標楷體"/>
          <w:sz w:val="28"/>
          <w:szCs w:val="28"/>
        </w:rPr>
        <w:t>亦同。此同意書將每三年復審一次。</w:t>
      </w:r>
    </w:p>
    <w:sectPr w:rsidR="001C1461" w:rsidRPr="00BA6930" w:rsidSect="00880DBF">
      <w:type w:val="continuous"/>
      <w:pgSz w:w="11910" w:h="16840"/>
      <w:pgMar w:top="1247" w:right="851" w:bottom="6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41" w:rsidRDefault="00383A41" w:rsidP="00BA6930">
      <w:r>
        <w:separator/>
      </w:r>
    </w:p>
  </w:endnote>
  <w:endnote w:type="continuationSeparator" w:id="0">
    <w:p w:rsidR="00383A41" w:rsidRDefault="00383A41" w:rsidP="00BA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41" w:rsidRDefault="00383A41" w:rsidP="00BA6930">
      <w:r>
        <w:separator/>
      </w:r>
    </w:p>
  </w:footnote>
  <w:footnote w:type="continuationSeparator" w:id="0">
    <w:p w:rsidR="00383A41" w:rsidRDefault="00383A41" w:rsidP="00BA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C1461"/>
    <w:rsid w:val="001C1461"/>
    <w:rsid w:val="00225554"/>
    <w:rsid w:val="002344E6"/>
    <w:rsid w:val="00383A41"/>
    <w:rsid w:val="00650873"/>
    <w:rsid w:val="00877ADB"/>
    <w:rsid w:val="00880DBF"/>
    <w:rsid w:val="009230EA"/>
    <w:rsid w:val="009642C8"/>
    <w:rsid w:val="009E4D2F"/>
    <w:rsid w:val="00B512F8"/>
    <w:rsid w:val="00BA6930"/>
    <w:rsid w:val="00CD31E1"/>
    <w:rsid w:val="00F77E37"/>
    <w:rsid w:val="00FA6FA8"/>
    <w:rsid w:val="00F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46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461"/>
    <w:pPr>
      <w:spacing w:before="149"/>
      <w:ind w:left="820" w:right="178"/>
    </w:pPr>
    <w:rPr>
      <w:sz w:val="28"/>
      <w:szCs w:val="28"/>
    </w:rPr>
  </w:style>
  <w:style w:type="paragraph" w:styleId="a4">
    <w:name w:val="Title"/>
    <w:basedOn w:val="a"/>
    <w:uiPriority w:val="1"/>
    <w:qFormat/>
    <w:rsid w:val="001C1461"/>
    <w:pPr>
      <w:spacing w:line="412" w:lineRule="exact"/>
      <w:ind w:left="3140"/>
    </w:pPr>
    <w:rPr>
      <w:rFonts w:ascii="Microsoft YaHei UI" w:eastAsia="Microsoft YaHei UI" w:hAnsi="Microsoft YaHei UI" w:cs="Microsoft YaHei UI"/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1C1461"/>
  </w:style>
  <w:style w:type="paragraph" w:customStyle="1" w:styleId="TableParagraph">
    <w:name w:val="Table Paragraph"/>
    <w:basedOn w:val="a"/>
    <w:uiPriority w:val="1"/>
    <w:qFormat/>
    <w:rsid w:val="001C1461"/>
  </w:style>
  <w:style w:type="paragraph" w:styleId="a6">
    <w:name w:val="header"/>
    <w:basedOn w:val="a"/>
    <w:link w:val="a7"/>
    <w:uiPriority w:val="99"/>
    <w:semiHidden/>
    <w:unhideWhenUsed/>
    <w:rsid w:val="00BA6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693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A6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693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851</Characters>
  <Application>Microsoft Office Word</Application>
  <DocSecurity>0</DocSecurity>
  <Lines>7</Lines>
  <Paragraphs>1</Paragraphs>
  <ScaleCrop>false</ScaleCrop>
  <Company> 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tngs_user</dc:creator>
  <cp:lastModifiedBy>註冊組1</cp:lastModifiedBy>
  <cp:revision>5</cp:revision>
  <dcterms:created xsi:type="dcterms:W3CDTF">2021-09-23T03:37:00Z</dcterms:created>
  <dcterms:modified xsi:type="dcterms:W3CDTF">2023-05-04T02:42:00Z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